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0" w:rsidRPr="00473310" w:rsidRDefault="00473310" w:rsidP="00473310">
      <w:pPr>
        <w:keepNext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4"/>
          <w:lang w:eastAsia="nb-NO"/>
        </w:rPr>
      </w:pPr>
      <w:r w:rsidRPr="00473310">
        <w:rPr>
          <w:rFonts w:ascii="Arial" w:eastAsia="Times New Roman" w:hAnsi="Arial" w:cs="Arial"/>
          <w:b/>
          <w:bCs/>
          <w:sz w:val="28"/>
          <w:szCs w:val="24"/>
          <w:lang w:eastAsia="nb-NO"/>
        </w:rPr>
        <w:t xml:space="preserve">Retningslinjer for </w:t>
      </w:r>
      <w:r>
        <w:rPr>
          <w:rFonts w:ascii="Arial" w:eastAsia="Times New Roman" w:hAnsi="Arial" w:cs="Arial"/>
          <w:b/>
          <w:bCs/>
          <w:sz w:val="28"/>
          <w:szCs w:val="24"/>
          <w:lang w:eastAsia="nb-NO"/>
        </w:rPr>
        <w:t>bruk av kommunalt viltfond</w:t>
      </w:r>
    </w:p>
    <w:p w:rsidR="00473310" w:rsidRPr="00473310" w:rsidRDefault="00473310" w:rsidP="00473310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18"/>
          <w:szCs w:val="24"/>
          <w:lang w:eastAsia="nb-NO"/>
        </w:rPr>
        <w:t>(Vedtatt av kommunestyret 11.12.2002)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Beiarn viltfond er et fond som styres av Beiarn kommune. Fondet skal ha et visst grunnbeløp som bygges opp gjennom de første 5 årene frem til utgangen av 2006. Grunnbeløpet skal minst tilsvare to års inntekter fra fellingsavgiftene.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Fondet skal dekke utgifter til ettersøk og håndtering av skadet vilt og fallvilt i kommunen.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Fondet skal brukes til jaktorganisering, herunder kostnader knyttet til etablering av </w:t>
      </w:r>
      <w:proofErr w:type="spellStart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>viltlag</w:t>
      </w:r>
      <w:proofErr w:type="spellEnd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lignende som dekker et areal med mer enn 50</w:t>
      </w:r>
      <w:r w:rsidR="007860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% av kommunens hjorteviltressurser. Viltfondet kan også brukes til å sikre økonomien i et slikt lag. </w:t>
      </w:r>
      <w:proofErr w:type="spellStart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>Viltl</w:t>
      </w:r>
      <w:bookmarkStart w:id="0" w:name="_GoBack"/>
      <w:bookmarkEnd w:id="0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>ag</w:t>
      </w:r>
      <w:proofErr w:type="spellEnd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/jaktlag som dekker et mindre område vil ikke få støtte til drift.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Fondet kan brukes til å styrke kunnskapen om viltet, herunder viltkartlegging, kurs og opplæring for rettighetshavere, jegere og andre viltinteresserte grupper.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Fondet kan brukes til å støtte praktiske viltstelltiltak, herunder </w:t>
      </w:r>
      <w:proofErr w:type="spellStart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>bestandsmessige</w:t>
      </w:r>
      <w:proofErr w:type="spellEnd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tiltak, </w:t>
      </w:r>
      <w:proofErr w:type="spellStart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>biotopmessige</w:t>
      </w:r>
      <w:proofErr w:type="spellEnd"/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tiltak og forebyggende tiltak mot skader voldt av hjortevilt for landbruksnæringen.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 tildeling blir det lagt vekt på at organisasjoner blir prioritert fremfor enkeltpersoner.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Grunneierrelaterte organisasjoner vil bli prioritert foran andre organisasjoner.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Tiltak som dekker hele kommunen, eventuelt samarbeidsprosjekter i regionen prioriteres foran mindre tiltak som har begrenset lokal virkning. Nasjonale prosjekter prioriteres ikke.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Retningslinjene kan endres av kommunestyret etter innstilling fra det kommunale viltorganet ved behov. </w:t>
      </w:r>
    </w:p>
    <w:p w:rsidR="00473310" w:rsidRPr="00473310" w:rsidRDefault="00473310" w:rsidP="00473310">
      <w:pPr>
        <w:keepNext/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473310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Fastsetting av fellingsavgift og søknad om midler fra fondet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>Kommunen fastsetter hvert år fellingsavgift innenfor de rammer som settes av Stortinget. Det er kommunestyret som i forbindelse med budsjettbehandlingen fastsetter fellingsavgiften.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utgangspunktet kan alle søke om midler fra fondet. Formålet med søknadene må være i samsvar med lovpålagte og kommunale bestemmelser. Søknadsfristen er 15. desember.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Kommunes administrasjon lager med bakgrunn i søknader og retningslinjer en oversikt over, og et forslag til fordeling av midler som vedtas av kommunens viltorgan før 1. mars.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Kommunen kan velge å </w:t>
      </w: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behandle saker uavhengig av søknadsfristen så lenge en holder seg innenfor vedtatt budsjett.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Kommunestyret delegerer til rådmannen å avgjøre saker av ikke prinsipiell betydning innenfor en kostnadsramme på kr. 5000. Øvrige saker delegeres til kommunens viltorgan. </w:t>
      </w:r>
    </w:p>
    <w:p w:rsidR="00473310" w:rsidRPr="00473310" w:rsidRDefault="00473310" w:rsidP="004733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3310">
        <w:rPr>
          <w:rFonts w:ascii="Times New Roman" w:eastAsia="Times New Roman" w:hAnsi="Times New Roman" w:cs="Times New Roman"/>
          <w:sz w:val="24"/>
          <w:szCs w:val="24"/>
          <w:lang w:eastAsia="nb-NO"/>
        </w:rPr>
        <w:t>Kommunens klagenemnd skal være klageorgan for søknader som vedrører viltfondet.</w:t>
      </w:r>
    </w:p>
    <w:p w:rsidR="00FD1246" w:rsidRDefault="00FD1246"/>
    <w:sectPr w:rsidR="00FD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D8"/>
    <w:rsid w:val="00473310"/>
    <w:rsid w:val="00786047"/>
    <w:rsid w:val="007B3FD8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John Navjord</dc:creator>
  <cp:keywords/>
  <dc:description/>
  <cp:lastModifiedBy>Otto John Navjord</cp:lastModifiedBy>
  <cp:revision>3</cp:revision>
  <dcterms:created xsi:type="dcterms:W3CDTF">2014-02-14T07:14:00Z</dcterms:created>
  <dcterms:modified xsi:type="dcterms:W3CDTF">2014-02-14T07:16:00Z</dcterms:modified>
</cp:coreProperties>
</file>